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E9D" w:rsidRDefault="00A53E9D" w:rsidP="00A53E9D">
      <w:pPr>
        <w:jc w:val="right"/>
        <w:rPr>
          <w:b/>
          <w:sz w:val="28"/>
          <w:szCs w:val="28"/>
        </w:rPr>
      </w:pPr>
      <w:r>
        <w:rPr>
          <w:b/>
          <w:sz w:val="28"/>
          <w:szCs w:val="28"/>
        </w:rPr>
        <w:t xml:space="preserve">EK- </w:t>
      </w:r>
      <w:r>
        <w:rPr>
          <w:b/>
          <w:sz w:val="28"/>
          <w:szCs w:val="28"/>
        </w:rPr>
        <w:t>3</w:t>
      </w:r>
      <w:bookmarkStart w:id="0" w:name="_GoBack"/>
      <w:bookmarkEnd w:id="0"/>
    </w:p>
    <w:p w:rsidR="00A53E9D" w:rsidRDefault="00A53E9D" w:rsidP="00A53E9D">
      <w:pPr>
        <w:ind w:firstLine="708"/>
        <w:jc w:val="right"/>
        <w:rPr>
          <w:b/>
        </w:rPr>
      </w:pPr>
    </w:p>
    <w:p w:rsidR="00FA07B3" w:rsidRPr="00FA07B3" w:rsidRDefault="00FA07B3" w:rsidP="00FA07B3">
      <w:pPr>
        <w:ind w:firstLine="708"/>
        <w:jc w:val="center"/>
        <w:rPr>
          <w:b/>
        </w:rPr>
      </w:pPr>
      <w:r w:rsidRPr="00FA07B3">
        <w:rPr>
          <w:b/>
        </w:rPr>
        <w:t>BURDUR ORGANİZE SANAYİ BÖLGESİ 28.06.2022 TARİHLİ 20. OLAĞAN GENEL KURULU</w:t>
      </w:r>
      <w:r>
        <w:rPr>
          <w:b/>
        </w:rPr>
        <w:t>’</w:t>
      </w:r>
      <w:r w:rsidRPr="00FA07B3">
        <w:rPr>
          <w:b/>
        </w:rPr>
        <w:t xml:space="preserve">NDA ALINAN KARARI DOĞRULTUSUNDA; </w:t>
      </w:r>
    </w:p>
    <w:p w:rsidR="00FA07B3" w:rsidRDefault="00FA07B3" w:rsidP="00FA07B3">
      <w:pPr>
        <w:ind w:firstLine="708"/>
        <w:jc w:val="both"/>
      </w:pPr>
    </w:p>
    <w:p w:rsidR="00FA07B3" w:rsidRPr="00C51133" w:rsidRDefault="00FA07B3" w:rsidP="00FA07B3">
      <w:pPr>
        <w:ind w:firstLine="708"/>
        <w:jc w:val="both"/>
        <w:rPr>
          <w:color w:val="000000"/>
        </w:rPr>
      </w:pPr>
      <w:r w:rsidRPr="007E0F7D">
        <w:t xml:space="preserve">“27/05/2021 tarih ve 31493 sayılı resmi gazetede yayımlanarak yürürlüğe giren OSB Uygulama Yönetmeliğinde Değişiklik Yapılmasına Dair Yönetmeliğin 4. </w:t>
      </w:r>
      <w:proofErr w:type="gramStart"/>
      <w:r w:rsidRPr="007E0F7D">
        <w:t>Maddesi,</w:t>
      </w:r>
      <w:proofErr w:type="gramEnd"/>
      <w:r w:rsidRPr="007E0F7D">
        <w:t xml:space="preserve"> ile eklenen 3. fıkrası ; “</w:t>
      </w:r>
      <w:r w:rsidRPr="007E0F7D">
        <w:rPr>
          <w:i/>
        </w:rPr>
        <w:t xml:space="preserve">OSB’de kurulmasında sakınca görülen tesisler hakkında, yürürlükteki çevre mevzuatı hükümlerinin yerine getirilmesi ve diğer katılımcıların faaliyetlerini olumsuz etkilememesine yönelik tüm tedbirlerin alınması kaydıyla; müteşebbis heyet veya genel kurulca belirlenen prensipler çerçevesinde yönetim kurulunca karar verilir. Gerekmesi halinde konu ile ilgili kurum ve kuruluşlardan görüş veya rapor alınır. OSB’de kurulamayacağına karar verilen tesise ilişkin nihai karar, ilgilinin başvurusu üzerine Bakanlık Makamından alınacak onay ile verilir.” </w:t>
      </w:r>
      <w:r w:rsidRPr="00C3123B">
        <w:t>hü</w:t>
      </w:r>
      <w:r w:rsidRPr="007E0F7D">
        <w:t>kmü çerçevesinde</w:t>
      </w:r>
      <w:r>
        <w:t xml:space="preserve"> </w:t>
      </w:r>
      <w:r w:rsidRPr="00C51133">
        <w:rPr>
          <w:color w:val="000000"/>
        </w:rPr>
        <w:t>Burdur Organize Sanayi Bölgesinde aşağıdaki tesisler kurulamaz:</w:t>
      </w:r>
    </w:p>
    <w:p w:rsidR="00FA07B3" w:rsidRDefault="00FA07B3" w:rsidP="00FA07B3">
      <w:pPr>
        <w:ind w:firstLine="34"/>
        <w:jc w:val="both"/>
        <w:rPr>
          <w:color w:val="000000"/>
        </w:rPr>
      </w:pPr>
    </w:p>
    <w:p w:rsidR="00FA07B3" w:rsidRPr="00C51133" w:rsidRDefault="00FA07B3" w:rsidP="00FA07B3">
      <w:pPr>
        <w:ind w:firstLine="34"/>
        <w:jc w:val="both"/>
        <w:rPr>
          <w:color w:val="000000"/>
        </w:rPr>
      </w:pPr>
      <w:r w:rsidRPr="00C51133">
        <w:rPr>
          <w:color w:val="000000"/>
        </w:rPr>
        <w:t>1) Ham petrol rafinerileri,</w:t>
      </w:r>
    </w:p>
    <w:p w:rsidR="00FA07B3" w:rsidRPr="00C51133" w:rsidRDefault="00FA07B3" w:rsidP="00FA07B3">
      <w:pPr>
        <w:ind w:firstLine="34"/>
        <w:jc w:val="both"/>
        <w:rPr>
          <w:color w:val="000000"/>
        </w:rPr>
      </w:pPr>
      <w:r w:rsidRPr="00C51133">
        <w:rPr>
          <w:color w:val="000000"/>
        </w:rPr>
        <w:t xml:space="preserve">2) Kömür veya bitümlü şistin sıvılaştırıldığı ve </w:t>
      </w:r>
      <w:proofErr w:type="spellStart"/>
      <w:r w:rsidRPr="00C51133">
        <w:rPr>
          <w:color w:val="000000"/>
        </w:rPr>
        <w:t>gazlaştırıldığı</w:t>
      </w:r>
      <w:proofErr w:type="spellEnd"/>
      <w:r w:rsidRPr="00C51133">
        <w:rPr>
          <w:color w:val="000000"/>
        </w:rPr>
        <w:t xml:space="preserve"> tesisler ile asfalt </w:t>
      </w:r>
      <w:proofErr w:type="spellStart"/>
      <w:r w:rsidRPr="00C51133">
        <w:rPr>
          <w:color w:val="000000"/>
        </w:rPr>
        <w:t>plent</w:t>
      </w:r>
      <w:proofErr w:type="spellEnd"/>
      <w:r w:rsidRPr="00C51133">
        <w:rPr>
          <w:color w:val="000000"/>
        </w:rPr>
        <w:t xml:space="preserve"> tesisleri,</w:t>
      </w:r>
    </w:p>
    <w:p w:rsidR="00FA07B3" w:rsidRPr="00C51133" w:rsidRDefault="00FA07B3" w:rsidP="00FA07B3">
      <w:pPr>
        <w:ind w:firstLine="34"/>
        <w:jc w:val="both"/>
        <w:rPr>
          <w:color w:val="000000"/>
        </w:rPr>
      </w:pPr>
      <w:r w:rsidRPr="00C51133">
        <w:rPr>
          <w:color w:val="000000"/>
        </w:rPr>
        <w:t>3) Sıvılaştırılmış petrol gazı dolum ve depolama tesisleri,</w:t>
      </w:r>
    </w:p>
    <w:p w:rsidR="00FA07B3" w:rsidRPr="00C51133" w:rsidRDefault="00FA07B3" w:rsidP="00FA07B3">
      <w:pPr>
        <w:ind w:firstLine="34"/>
        <w:jc w:val="both"/>
        <w:rPr>
          <w:color w:val="000000"/>
        </w:rPr>
      </w:pPr>
      <w:r w:rsidRPr="00C51133">
        <w:rPr>
          <w:color w:val="000000"/>
        </w:rPr>
        <w:t>4) Nükleer güç santralleri ile diğer nükleer reaktörler,</w:t>
      </w:r>
    </w:p>
    <w:p w:rsidR="00FA07B3" w:rsidRPr="00C51133" w:rsidRDefault="00FA07B3" w:rsidP="00FA07B3">
      <w:pPr>
        <w:ind w:firstLine="34"/>
        <w:jc w:val="both"/>
        <w:rPr>
          <w:color w:val="000000"/>
        </w:rPr>
      </w:pPr>
      <w:r>
        <w:rPr>
          <w:color w:val="000000"/>
        </w:rPr>
        <w:t>5</w:t>
      </w:r>
      <w:r w:rsidRPr="00C51133">
        <w:rPr>
          <w:color w:val="000000"/>
        </w:rPr>
        <w:t xml:space="preserve">) Radyoaktif atıkların depolanması, </w:t>
      </w:r>
      <w:proofErr w:type="spellStart"/>
      <w:r w:rsidRPr="00C51133">
        <w:rPr>
          <w:color w:val="000000"/>
        </w:rPr>
        <w:t>bertarafı</w:t>
      </w:r>
      <w:proofErr w:type="spellEnd"/>
      <w:r w:rsidRPr="00C51133">
        <w:rPr>
          <w:color w:val="000000"/>
        </w:rPr>
        <w:t xml:space="preserve"> ve işlenerek ara/nihai ürüne dönüştürülmesi amacıyla projelendirilen tesisler ve benzeri radyoaktif atık tesisleri,</w:t>
      </w:r>
    </w:p>
    <w:p w:rsidR="00FA07B3" w:rsidRPr="00C51133" w:rsidRDefault="00FA07B3" w:rsidP="00FA07B3">
      <w:pPr>
        <w:ind w:firstLine="34"/>
        <w:jc w:val="both"/>
        <w:rPr>
          <w:color w:val="000000"/>
        </w:rPr>
      </w:pPr>
      <w:r>
        <w:rPr>
          <w:color w:val="000000"/>
        </w:rPr>
        <w:t>6</w:t>
      </w:r>
      <w:r w:rsidRPr="00C51133">
        <w:rPr>
          <w:color w:val="000000"/>
        </w:rPr>
        <w:t>) Nükleer yakıtların üretilmesi veya zenginleştirilmesi ile ilgili tesisler,</w:t>
      </w:r>
    </w:p>
    <w:p w:rsidR="00FA07B3" w:rsidRPr="00C51133" w:rsidRDefault="00FA07B3" w:rsidP="00FA07B3">
      <w:pPr>
        <w:ind w:firstLine="34"/>
        <w:jc w:val="both"/>
        <w:rPr>
          <w:color w:val="000000"/>
        </w:rPr>
      </w:pPr>
      <w:r>
        <w:rPr>
          <w:color w:val="000000"/>
        </w:rPr>
        <w:t>7</w:t>
      </w:r>
      <w:r w:rsidRPr="00C51133">
        <w:rPr>
          <w:color w:val="000000"/>
        </w:rPr>
        <w:t>) Endüstriyel nitelikli, sintine ve benzeri atık suların geri kazanım tesisleri,</w:t>
      </w:r>
    </w:p>
    <w:p w:rsidR="00FA07B3" w:rsidRPr="00C51133" w:rsidRDefault="00FA07B3" w:rsidP="00FA07B3">
      <w:pPr>
        <w:ind w:firstLine="34"/>
        <w:jc w:val="both"/>
        <w:rPr>
          <w:color w:val="000000"/>
        </w:rPr>
      </w:pPr>
      <w:r>
        <w:rPr>
          <w:color w:val="000000"/>
        </w:rPr>
        <w:t>8</w:t>
      </w:r>
      <w:r w:rsidRPr="00C51133">
        <w:rPr>
          <w:color w:val="000000"/>
        </w:rPr>
        <w:t xml:space="preserve">) Parlayıcı/patlayıcı/yakıcı maddelerin üretildiği, depolandığı ve </w:t>
      </w:r>
      <w:proofErr w:type="spellStart"/>
      <w:r w:rsidRPr="00C51133">
        <w:rPr>
          <w:color w:val="000000"/>
        </w:rPr>
        <w:t>dolumunun</w:t>
      </w:r>
      <w:proofErr w:type="spellEnd"/>
      <w:r w:rsidRPr="00C51133">
        <w:rPr>
          <w:color w:val="000000"/>
        </w:rPr>
        <w:t xml:space="preserve"> yapıldığı tesisler,</w:t>
      </w:r>
    </w:p>
    <w:p w:rsidR="00FA07B3" w:rsidRPr="00C51133" w:rsidRDefault="00FA07B3" w:rsidP="00FA07B3">
      <w:pPr>
        <w:ind w:firstLine="34"/>
        <w:jc w:val="both"/>
        <w:rPr>
          <w:color w:val="000000"/>
        </w:rPr>
      </w:pPr>
      <w:r>
        <w:rPr>
          <w:color w:val="000000"/>
        </w:rPr>
        <w:t>9</w:t>
      </w:r>
      <w:r w:rsidRPr="00C51133">
        <w:rPr>
          <w:color w:val="000000"/>
        </w:rPr>
        <w:t xml:space="preserve">) Petrokimya </w:t>
      </w:r>
      <w:proofErr w:type="gramStart"/>
      <w:r w:rsidRPr="00C51133">
        <w:rPr>
          <w:color w:val="000000"/>
        </w:rPr>
        <w:t>kompleksleri</w:t>
      </w:r>
      <w:proofErr w:type="gramEnd"/>
      <w:r>
        <w:rPr>
          <w:color w:val="000000"/>
        </w:rPr>
        <w:t>,</w:t>
      </w:r>
    </w:p>
    <w:p w:rsidR="00FA07B3" w:rsidRPr="00C51133" w:rsidRDefault="00FA07B3" w:rsidP="00FA07B3">
      <w:pPr>
        <w:ind w:firstLine="34"/>
        <w:jc w:val="both"/>
        <w:rPr>
          <w:color w:val="000000"/>
        </w:rPr>
      </w:pPr>
      <w:r>
        <w:rPr>
          <w:color w:val="000000"/>
        </w:rPr>
        <w:t>10</w:t>
      </w:r>
      <w:r w:rsidRPr="00C51133">
        <w:rPr>
          <w:color w:val="000000"/>
        </w:rPr>
        <w:t xml:space="preserve">) Üretiminde kapalı </w:t>
      </w:r>
      <w:proofErr w:type="gramStart"/>
      <w:r w:rsidRPr="00C51133">
        <w:rPr>
          <w:color w:val="000000"/>
        </w:rPr>
        <w:t>proses</w:t>
      </w:r>
      <w:proofErr w:type="gramEnd"/>
      <w:r w:rsidRPr="00C51133">
        <w:rPr>
          <w:color w:val="000000"/>
        </w:rPr>
        <w:t>, gaz veya sıvı yakıt ve toz kaynaklarında filtre sistemlerini kullanan tesisler hariç; tuğla ve kiremit fabrikaları, kömür yıkama kireç, alçı ve zımpara tesisleri,</w:t>
      </w:r>
    </w:p>
    <w:p w:rsidR="00FA07B3" w:rsidRPr="00C51133" w:rsidRDefault="00FA07B3" w:rsidP="00FA07B3">
      <w:pPr>
        <w:ind w:firstLine="34"/>
        <w:jc w:val="both"/>
        <w:rPr>
          <w:color w:val="000000"/>
        </w:rPr>
      </w:pPr>
      <w:r>
        <w:rPr>
          <w:color w:val="000000"/>
        </w:rPr>
        <w:t>11</w:t>
      </w:r>
      <w:r w:rsidRPr="00C51133">
        <w:rPr>
          <w:color w:val="000000"/>
        </w:rPr>
        <w:t xml:space="preserve">) Klor-alkali tesisleri, sülfürik asit, fosforik asit, hidroklorik asit, klor ve benzeri kimyasal maddeler üreten yerler, azot sanayi ve bu sanayi ile </w:t>
      </w:r>
      <w:proofErr w:type="gramStart"/>
      <w:r w:rsidRPr="00C51133">
        <w:rPr>
          <w:color w:val="000000"/>
        </w:rPr>
        <w:t>entegre</w:t>
      </w:r>
      <w:proofErr w:type="gramEnd"/>
      <w:r w:rsidRPr="00C51133">
        <w:rPr>
          <w:color w:val="000000"/>
        </w:rPr>
        <w:t xml:space="preserve"> gübre fabrikaları,</w:t>
      </w:r>
    </w:p>
    <w:p w:rsidR="00FA07B3" w:rsidRPr="00C51133" w:rsidRDefault="00FA07B3" w:rsidP="00FA07B3">
      <w:pPr>
        <w:ind w:firstLine="34"/>
        <w:jc w:val="both"/>
        <w:rPr>
          <w:color w:val="000000"/>
        </w:rPr>
      </w:pPr>
      <w:r>
        <w:rPr>
          <w:color w:val="000000"/>
        </w:rPr>
        <w:t>12</w:t>
      </w:r>
      <w:r w:rsidRPr="00C51133">
        <w:rPr>
          <w:color w:val="000000"/>
        </w:rPr>
        <w:t>) Asbest, asbest içeren ürünlerin işlenmesi veya dönüştürülmesi yapılan tesisler,</w:t>
      </w:r>
    </w:p>
    <w:p w:rsidR="00FA07B3" w:rsidRPr="00C51133" w:rsidRDefault="00FA07B3" w:rsidP="00FA07B3">
      <w:pPr>
        <w:ind w:firstLine="34"/>
        <w:jc w:val="both"/>
        <w:rPr>
          <w:color w:val="000000"/>
        </w:rPr>
      </w:pPr>
      <w:r>
        <w:rPr>
          <w:color w:val="000000"/>
        </w:rPr>
        <w:t>13</w:t>
      </w:r>
      <w:r w:rsidRPr="00C51133">
        <w:rPr>
          <w:color w:val="000000"/>
        </w:rPr>
        <w:t xml:space="preserve">) Ham deri işleme, </w:t>
      </w:r>
      <w:proofErr w:type="gramStart"/>
      <w:r w:rsidRPr="00C51133">
        <w:rPr>
          <w:color w:val="000000"/>
        </w:rPr>
        <w:t>padok</w:t>
      </w:r>
      <w:proofErr w:type="gramEnd"/>
      <w:r w:rsidRPr="00C51133">
        <w:rPr>
          <w:color w:val="000000"/>
        </w:rPr>
        <w:t xml:space="preserve"> ve sadece hayvan kesimi yapılan tesisler,</w:t>
      </w:r>
    </w:p>
    <w:p w:rsidR="00FA07B3" w:rsidRPr="00C51133" w:rsidRDefault="00FA07B3" w:rsidP="00FA07B3">
      <w:pPr>
        <w:ind w:firstLine="34"/>
        <w:jc w:val="both"/>
        <w:rPr>
          <w:color w:val="000000"/>
        </w:rPr>
      </w:pPr>
      <w:r>
        <w:rPr>
          <w:color w:val="000000"/>
        </w:rPr>
        <w:t>14</w:t>
      </w:r>
      <w:r w:rsidRPr="00C51133">
        <w:rPr>
          <w:color w:val="000000"/>
        </w:rPr>
        <w:t xml:space="preserve">) Hammadde alanları kapalı ve toz kaynaklarında filtre sistemlerini kullanan tesisler hariç; talk, barit, kalsit, </w:t>
      </w:r>
      <w:proofErr w:type="spellStart"/>
      <w:r w:rsidRPr="00C51133">
        <w:rPr>
          <w:color w:val="000000"/>
        </w:rPr>
        <w:t>antimuan</w:t>
      </w:r>
      <w:proofErr w:type="spellEnd"/>
      <w:r w:rsidRPr="00C51133">
        <w:rPr>
          <w:color w:val="000000"/>
        </w:rPr>
        <w:t xml:space="preserve"> ve benzeri madenlerin kırma ve öğütme tesisleri,</w:t>
      </w:r>
    </w:p>
    <w:p w:rsidR="00FA07B3" w:rsidRPr="00C51133" w:rsidRDefault="00FA07B3" w:rsidP="00FA07B3">
      <w:pPr>
        <w:ind w:firstLine="34"/>
        <w:jc w:val="both"/>
        <w:rPr>
          <w:color w:val="000000"/>
        </w:rPr>
      </w:pPr>
      <w:r>
        <w:rPr>
          <w:color w:val="000000"/>
        </w:rPr>
        <w:t>15</w:t>
      </w:r>
      <w:r w:rsidRPr="00C51133">
        <w:rPr>
          <w:color w:val="000000"/>
        </w:rPr>
        <w:t xml:space="preserve">) Katı atık ayrıştırma tesisleri ve her türlü atığın nihai ve/veya ara depolanması ve/veya araziye gömülmesine ilişkin tesisler ile </w:t>
      </w:r>
      <w:proofErr w:type="spellStart"/>
      <w:r w:rsidRPr="00C51133">
        <w:rPr>
          <w:color w:val="000000"/>
        </w:rPr>
        <w:t>toksit</w:t>
      </w:r>
      <w:proofErr w:type="spellEnd"/>
      <w:r w:rsidRPr="00C51133">
        <w:rPr>
          <w:color w:val="000000"/>
        </w:rPr>
        <w:t>, tıbbi ve tehlikeli atıkların yakılmak ve kimyasal yolla arıtılmak suretiyle bert</w:t>
      </w:r>
      <w:r>
        <w:rPr>
          <w:color w:val="000000"/>
        </w:rPr>
        <w:t>a</w:t>
      </w:r>
      <w:r w:rsidRPr="00C51133">
        <w:rPr>
          <w:color w:val="000000"/>
        </w:rPr>
        <w:t>raf edilmesine yönelik tesisler,</w:t>
      </w:r>
    </w:p>
    <w:p w:rsidR="00FA07B3" w:rsidRPr="00C51133" w:rsidRDefault="00FA07B3" w:rsidP="00FA07B3">
      <w:pPr>
        <w:ind w:firstLine="34"/>
        <w:jc w:val="both"/>
        <w:rPr>
          <w:color w:val="000000"/>
        </w:rPr>
      </w:pPr>
      <w:r>
        <w:rPr>
          <w:color w:val="000000"/>
        </w:rPr>
        <w:t>16</w:t>
      </w:r>
      <w:r w:rsidRPr="00C51133">
        <w:rPr>
          <w:color w:val="000000"/>
        </w:rPr>
        <w:t xml:space="preserve">) Sanayi parselleri ile hizmet destek alanlarında katılımcının kendi ihtiyacı için kurulanlar hariç olmak üzere, güneş ve </w:t>
      </w:r>
      <w:proofErr w:type="gramStart"/>
      <w:r w:rsidRPr="00C51133">
        <w:rPr>
          <w:color w:val="000000"/>
        </w:rPr>
        <w:t>rüzgar</w:t>
      </w:r>
      <w:proofErr w:type="gramEnd"/>
      <w:r w:rsidRPr="00C51133">
        <w:rPr>
          <w:color w:val="000000"/>
        </w:rPr>
        <w:t xml:space="preserve"> enerjisine dayalı elektrik enerjisi üreten tesisler</w:t>
      </w:r>
      <w:r>
        <w:rPr>
          <w:color w:val="000000"/>
        </w:rPr>
        <w:t>,</w:t>
      </w:r>
    </w:p>
    <w:p w:rsidR="00FA07B3" w:rsidRPr="00C51133" w:rsidRDefault="00FA07B3" w:rsidP="00FA07B3">
      <w:pPr>
        <w:ind w:firstLine="34"/>
        <w:jc w:val="both"/>
        <w:rPr>
          <w:color w:val="000000"/>
        </w:rPr>
      </w:pPr>
      <w:r>
        <w:rPr>
          <w:color w:val="000000"/>
        </w:rPr>
        <w:t>17</w:t>
      </w:r>
      <w:r w:rsidRPr="00C51133">
        <w:rPr>
          <w:color w:val="000000"/>
        </w:rPr>
        <w:t>) OSB kuruluş protokolünde, kurulamayacağı belirtilen tesisler.</w:t>
      </w:r>
    </w:p>
    <w:p w:rsidR="00FA07B3" w:rsidRDefault="00FA07B3" w:rsidP="00FA07B3">
      <w:pPr>
        <w:ind w:firstLine="708"/>
        <w:jc w:val="both"/>
        <w:rPr>
          <w:color w:val="000000"/>
        </w:rPr>
      </w:pPr>
      <w:r w:rsidRPr="00C51133">
        <w:rPr>
          <w:color w:val="000000"/>
        </w:rPr>
        <w:t>OSB'ye gelen tahsis</w:t>
      </w:r>
      <w:r>
        <w:rPr>
          <w:color w:val="000000"/>
        </w:rPr>
        <w:t xml:space="preserve">, devir ve kiralama </w:t>
      </w:r>
      <w:r w:rsidRPr="00C51133">
        <w:rPr>
          <w:color w:val="000000"/>
        </w:rPr>
        <w:t>talepleri değerlendirilirken Yönetim Kurulu; iş bu karar çerçevesinde kurulamayacak tesisler kapsamındaki talepleri, başkaca bir araştırma ve/veya değerlendirmeye gerek kalmaksızın reddeder.</w:t>
      </w:r>
    </w:p>
    <w:p w:rsidR="00FA07B3" w:rsidRPr="00C51133" w:rsidRDefault="00FA07B3" w:rsidP="00FA07B3">
      <w:pPr>
        <w:ind w:firstLine="708"/>
        <w:jc w:val="both"/>
        <w:rPr>
          <w:color w:val="000000"/>
        </w:rPr>
      </w:pPr>
    </w:p>
    <w:p w:rsidR="001C6F52" w:rsidRDefault="00FA07B3" w:rsidP="00FA07B3">
      <w:pPr>
        <w:jc w:val="both"/>
      </w:pPr>
      <w:proofErr w:type="gramStart"/>
      <w:r w:rsidRPr="00C51133">
        <w:rPr>
          <w:color w:val="000000"/>
        </w:rPr>
        <w:t>Bu madde kapsamında olmamakla birlikte, kurulacak tesisin altyapı ve atık su arıtma tesislerine etkisi, debi ve arıtma kapasitesine uygunluğu, herhangi bir olumsuzluk anında tetikleyici etkisi, insanların çalışma ve yaşam koşullarına etkisi, kümelenme ve planlama bütünlüğü gibi hususlar dikkate alınarak OSB’de kurulmasında sakınca olabileceği düşünülen tesisler için tahsis talebinde bulunulması halinde; Yönetim Kurulu, konu ile ilgili kurum ve kuruluşlardan alacağı görüş veya raporlar çerçevesinde kurulmasında sakınca olmadığı kanaatine ulaştığı tesisler için, yürürlükteki çevre mevzuatı hükümlerinin yerine getirilmesi ve diğer katılımcıların faaliyetlerini olumsuz etkilememesine yönelik olarak belirleyeceği tüm tedbirlerin alınması kaydıyla tahsise</w:t>
      </w:r>
      <w:r>
        <w:rPr>
          <w:color w:val="000000"/>
        </w:rPr>
        <w:t>, devrine ve kiralamaya</w:t>
      </w:r>
      <w:r w:rsidRPr="00C51133">
        <w:rPr>
          <w:color w:val="000000"/>
        </w:rPr>
        <w:t xml:space="preserve"> karar verebilir.  </w:t>
      </w:r>
      <w:proofErr w:type="gramEnd"/>
    </w:p>
    <w:sectPr w:rsidR="001C6F52" w:rsidSect="00A53E9D">
      <w:pgSz w:w="11906" w:h="16838"/>
      <w:pgMar w:top="851"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7B3"/>
    <w:rsid w:val="001C6F52"/>
    <w:rsid w:val="00A53E9D"/>
    <w:rsid w:val="00FA07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9986"/>
  <w15:chartTrackingRefBased/>
  <w15:docId w15:val="{9A86DCBB-F8C9-49C1-BA86-91AB682E4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7B3"/>
    <w:pPr>
      <w:suppressAutoHyphens/>
      <w:spacing w:after="0" w:line="240" w:lineRule="auto"/>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577</Words>
  <Characters>3291</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HUSEYIN</dc:creator>
  <cp:keywords/>
  <dc:description/>
  <cp:lastModifiedBy>HUSEYIN</cp:lastModifiedBy>
  <cp:revision>2</cp:revision>
  <dcterms:created xsi:type="dcterms:W3CDTF">2026-01-26T11:45:00Z</dcterms:created>
  <dcterms:modified xsi:type="dcterms:W3CDTF">2026-01-27T06:58:00Z</dcterms:modified>
</cp:coreProperties>
</file>