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BB6" w:rsidRDefault="00576BB6" w:rsidP="00576BB6">
      <w:pPr>
        <w:jc w:val="right"/>
        <w:rPr>
          <w:rFonts w:ascii="Times New Roman" w:hAnsi="Times New Roman" w:cs="Times New Roman"/>
          <w:b/>
          <w:sz w:val="28"/>
          <w:szCs w:val="28"/>
        </w:rPr>
      </w:pPr>
      <w:r>
        <w:rPr>
          <w:rFonts w:ascii="Times New Roman" w:hAnsi="Times New Roman" w:cs="Times New Roman"/>
          <w:b/>
          <w:sz w:val="28"/>
          <w:szCs w:val="28"/>
        </w:rPr>
        <w:t xml:space="preserve">EK- </w:t>
      </w:r>
      <w:r>
        <w:rPr>
          <w:rFonts w:ascii="Times New Roman" w:hAnsi="Times New Roman" w:cs="Times New Roman"/>
          <w:b/>
          <w:sz w:val="28"/>
          <w:szCs w:val="28"/>
        </w:rPr>
        <w:t>2</w:t>
      </w:r>
    </w:p>
    <w:p w:rsidR="00576BB6" w:rsidRDefault="00576BB6" w:rsidP="00576BB6">
      <w:pPr>
        <w:jc w:val="right"/>
        <w:rPr>
          <w:rFonts w:ascii="Times New Roman" w:hAnsi="Times New Roman" w:cs="Times New Roman"/>
          <w:b/>
          <w:noProof/>
          <w:sz w:val="24"/>
          <w:szCs w:val="24"/>
          <w:lang w:eastAsia="tr-TR"/>
        </w:rPr>
      </w:pPr>
      <w:bookmarkStart w:id="0" w:name="_GoBack"/>
      <w:bookmarkEnd w:id="0"/>
    </w:p>
    <w:p w:rsidR="004058DD" w:rsidRPr="00D702FD" w:rsidRDefault="004058DD" w:rsidP="004058DD">
      <w:pPr>
        <w:jc w:val="center"/>
        <w:rPr>
          <w:rFonts w:ascii="Times New Roman" w:hAnsi="Times New Roman" w:cs="Times New Roman"/>
          <w:b/>
          <w:noProof/>
          <w:sz w:val="24"/>
          <w:szCs w:val="24"/>
          <w:lang w:eastAsia="tr-TR"/>
        </w:rPr>
      </w:pPr>
      <w:r w:rsidRPr="00D702FD">
        <w:rPr>
          <w:rFonts w:ascii="Times New Roman" w:hAnsi="Times New Roman" w:cs="Times New Roman"/>
          <w:b/>
          <w:noProof/>
          <w:sz w:val="24"/>
          <w:szCs w:val="24"/>
          <w:lang w:eastAsia="tr-TR"/>
        </w:rPr>
        <w:t xml:space="preserve">BURDUR ORGANİZE SANAYİ BÖLGESİ </w:t>
      </w:r>
    </w:p>
    <w:p w:rsidR="004058DD" w:rsidRPr="00D702FD" w:rsidRDefault="004058DD" w:rsidP="00D702FD">
      <w:pPr>
        <w:jc w:val="center"/>
        <w:rPr>
          <w:noProof/>
          <w:sz w:val="24"/>
          <w:szCs w:val="24"/>
          <w:lang w:eastAsia="tr-TR"/>
        </w:rPr>
      </w:pPr>
      <w:r w:rsidRPr="00D702FD">
        <w:rPr>
          <w:rFonts w:ascii="Times New Roman" w:hAnsi="Times New Roman" w:cs="Times New Roman"/>
          <w:b/>
          <w:noProof/>
          <w:sz w:val="24"/>
          <w:szCs w:val="24"/>
          <w:lang w:eastAsia="tr-TR"/>
        </w:rPr>
        <w:t>ARSA TAHSİSİ</w:t>
      </w:r>
      <w:r w:rsidR="00BE1DC5" w:rsidRPr="00D702FD">
        <w:rPr>
          <w:rFonts w:ascii="Times New Roman" w:hAnsi="Times New Roman" w:cs="Times New Roman"/>
          <w:b/>
          <w:noProof/>
          <w:sz w:val="24"/>
          <w:szCs w:val="24"/>
          <w:lang w:eastAsia="tr-TR"/>
        </w:rPr>
        <w:t xml:space="preserve"> FİRMA BAŞVURU </w:t>
      </w:r>
      <w:r w:rsidRPr="00D702FD">
        <w:rPr>
          <w:rFonts w:ascii="Times New Roman" w:hAnsi="Times New Roman" w:cs="Times New Roman"/>
          <w:b/>
          <w:noProof/>
          <w:sz w:val="24"/>
          <w:szCs w:val="24"/>
          <w:lang w:eastAsia="tr-TR"/>
        </w:rPr>
        <w:t>DEĞERLENDİRME TABLOSU</w:t>
      </w:r>
    </w:p>
    <w:p w:rsidR="004058DD" w:rsidRDefault="004058DD">
      <w:pPr>
        <w:rPr>
          <w:noProof/>
          <w:lang w:eastAsia="tr-TR"/>
        </w:rPr>
      </w:pPr>
    </w:p>
    <w:p w:rsidR="00346306" w:rsidRDefault="004058DD">
      <w:r w:rsidRPr="004058DD">
        <w:rPr>
          <w:noProof/>
          <w:lang w:eastAsia="tr-TR"/>
        </w:rPr>
        <w:drawing>
          <wp:inline distT="0" distB="0" distL="0" distR="0">
            <wp:extent cx="5772150" cy="414337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4143375"/>
                    </a:xfrm>
                    <a:prstGeom prst="rect">
                      <a:avLst/>
                    </a:prstGeom>
                    <a:noFill/>
                    <a:ln>
                      <a:noFill/>
                    </a:ln>
                  </pic:spPr>
                </pic:pic>
              </a:graphicData>
            </a:graphic>
          </wp:inline>
        </w:drawing>
      </w:r>
    </w:p>
    <w:p w:rsidR="00D702FD" w:rsidRDefault="00D702FD"/>
    <w:p w:rsidR="00D702FD" w:rsidRPr="00D702FD" w:rsidRDefault="00D702FD" w:rsidP="00D702FD">
      <w:pPr>
        <w:pStyle w:val="ListeParagraf"/>
        <w:spacing w:before="120" w:after="120" w:line="276" w:lineRule="auto"/>
        <w:ind w:left="426"/>
        <w:jc w:val="both"/>
        <w:rPr>
          <w:rFonts w:ascii="Times New Roman" w:hAnsi="Times New Roman" w:cs="Times New Roman"/>
          <w:b/>
          <w:bCs/>
        </w:rPr>
      </w:pPr>
      <w:r>
        <w:rPr>
          <w:rFonts w:ascii="Times New Roman" w:hAnsi="Times New Roman" w:cs="Times New Roman"/>
          <w:b/>
          <w:bCs/>
        </w:rPr>
        <w:t>BAŞVURU İÇİN GEREKLİ BİLGİ VE BELGELER</w:t>
      </w:r>
    </w:p>
    <w:p w:rsidR="00D702FD" w:rsidRPr="00D702FD" w:rsidRDefault="00D702FD" w:rsidP="00D702FD">
      <w:pPr>
        <w:spacing w:before="120" w:after="120" w:line="276" w:lineRule="auto"/>
        <w:ind w:firstLine="426"/>
        <w:jc w:val="both"/>
        <w:rPr>
          <w:rFonts w:ascii="Times New Roman" w:hAnsi="Times New Roman" w:cs="Times New Roman"/>
          <w:b/>
          <w:bCs/>
          <w:sz w:val="24"/>
          <w:szCs w:val="24"/>
        </w:rPr>
      </w:pPr>
      <w:r w:rsidRPr="00D702FD">
        <w:rPr>
          <w:rFonts w:ascii="Times New Roman" w:hAnsi="Times New Roman" w:cs="Times New Roman"/>
          <w:sz w:val="24"/>
          <w:szCs w:val="24"/>
        </w:rPr>
        <w:t xml:space="preserve">Başvuruların, T.C. Sanayi ve Teknoloji Bakanlığı’nca Mekansal Yönetim ve Dijitalleştirme Projesi (MEYDİP) </w:t>
      </w:r>
      <w:hyperlink r:id="rId8" w:anchor="/" w:history="1">
        <w:r w:rsidRPr="00D702FD">
          <w:rPr>
            <w:rStyle w:val="Kpr"/>
            <w:rFonts w:ascii="Times New Roman" w:hAnsi="Times New Roman" w:cs="Times New Roman"/>
            <w:b/>
            <w:bCs/>
            <w:sz w:val="24"/>
            <w:szCs w:val="24"/>
          </w:rPr>
          <w:t>https://meydip.sanayi.gov.tr/#/</w:t>
        </w:r>
      </w:hyperlink>
      <w:r w:rsidRPr="00D702FD">
        <w:rPr>
          <w:rFonts w:ascii="Times New Roman" w:hAnsi="Times New Roman" w:cs="Times New Roman"/>
          <w:b/>
          <w:bCs/>
          <w:sz w:val="24"/>
          <w:szCs w:val="24"/>
        </w:rPr>
        <w:t xml:space="preserve"> </w:t>
      </w:r>
      <w:r w:rsidRPr="00D702FD">
        <w:rPr>
          <w:rFonts w:ascii="Times New Roman" w:hAnsi="Times New Roman" w:cs="Times New Roman"/>
          <w:sz w:val="24"/>
          <w:szCs w:val="24"/>
        </w:rPr>
        <w:t>adresinde yer alan “E-TAHSİS” sekmesinden yapılması gerekmektedir.</w:t>
      </w:r>
      <w:r w:rsidRPr="00D702FD">
        <w:rPr>
          <w:rFonts w:ascii="Times New Roman" w:hAnsi="Times New Roman" w:cs="Times New Roman"/>
          <w:b/>
          <w:bCs/>
          <w:sz w:val="24"/>
          <w:szCs w:val="24"/>
        </w:rPr>
        <w:t xml:space="preserve"> </w:t>
      </w:r>
    </w:p>
    <w:p w:rsidR="00D702FD" w:rsidRPr="00D702FD" w:rsidRDefault="00D702FD" w:rsidP="00D702FD">
      <w:pPr>
        <w:spacing w:before="120" w:after="120" w:line="276" w:lineRule="auto"/>
        <w:ind w:firstLine="426"/>
        <w:jc w:val="both"/>
        <w:rPr>
          <w:rFonts w:ascii="Times New Roman" w:hAnsi="Times New Roman" w:cs="Times New Roman"/>
          <w:sz w:val="24"/>
          <w:szCs w:val="24"/>
        </w:rPr>
      </w:pPr>
      <w:r w:rsidRPr="00D702FD">
        <w:rPr>
          <w:rFonts w:ascii="Times New Roman" w:hAnsi="Times New Roman" w:cs="Times New Roman"/>
          <w:sz w:val="24"/>
          <w:szCs w:val="24"/>
        </w:rPr>
        <w:t xml:space="preserve">Tahsis talebinde bulunan gerçek veya tüzel kişiler, imzalı başvuru dilekçesini, Yatırım Başvuru Formu ile MEYDİP sistemi üzerinden başvurularını Bölge’ye iletir. Başvuru dilekçesinde yatırımın gerçekleşmesi için ihtiyaç duyulan alan büyüklüğü ve yatırımın konusu açıkça belirtilerek ekinde Bölge tarafından yayımlanan Yatırım Başvuru Formu başvuru sahibini temsil ve ilzama yetkili kişiler tarafından imza sirkülerine uygun olarak kaşeli ve imzalı olarak başvuru sırasında MEYDİP sistemine yüklenir. Yatırım Başvuru Formu eksiksiz doldurulmalı ve formda talep edilen bilgi ve belgeler eksiksiz olarak MEYDİP sistemine yüklenmelidir. Eksik belge ve/veya bilgi sunulması, başvurunun revize edilmesi gerekliliği halinde eksikliklerin tamamlanması ve başvurunun revize edilmesi için 5 iş günü süre verilir. </w:t>
      </w:r>
      <w:r w:rsidRPr="00D702FD">
        <w:rPr>
          <w:rFonts w:ascii="Times New Roman" w:hAnsi="Times New Roman" w:cs="Times New Roman"/>
          <w:sz w:val="24"/>
          <w:szCs w:val="24"/>
        </w:rPr>
        <w:lastRenderedPageBreak/>
        <w:t>Verilen süre içerisinde başvurunun revize edilmemesi ya da eksikliğin giderilmemesi halinde alınan başvuru MEYDİP sistemi üzerinden reddedilir.</w:t>
      </w:r>
    </w:p>
    <w:p w:rsidR="00D702FD" w:rsidRPr="00D702FD" w:rsidRDefault="00D702FD" w:rsidP="00D702FD">
      <w:pPr>
        <w:spacing w:before="120" w:after="120" w:line="276" w:lineRule="auto"/>
        <w:jc w:val="both"/>
        <w:rPr>
          <w:rFonts w:ascii="Times New Roman" w:hAnsi="Times New Roman" w:cs="Times New Roman"/>
          <w:sz w:val="24"/>
          <w:szCs w:val="24"/>
        </w:rPr>
      </w:pPr>
      <w:r w:rsidRPr="00D702FD">
        <w:rPr>
          <w:rFonts w:ascii="Times New Roman" w:hAnsi="Times New Roman" w:cs="Times New Roman"/>
          <w:sz w:val="24"/>
          <w:szCs w:val="24"/>
        </w:rPr>
        <w:t xml:space="preserve">Başvuruda, tahsis talebinde bulunan gerçek veya tüzel kişiler, </w:t>
      </w:r>
    </w:p>
    <w:p w:rsidR="00D702FD" w:rsidRPr="00D702FD" w:rsidRDefault="00D702FD" w:rsidP="00D702FD">
      <w:pPr>
        <w:pStyle w:val="ListeParagraf"/>
        <w:numPr>
          <w:ilvl w:val="1"/>
          <w:numId w:val="2"/>
        </w:numPr>
        <w:spacing w:before="120" w:after="120" w:line="276" w:lineRule="auto"/>
        <w:jc w:val="both"/>
        <w:rPr>
          <w:rFonts w:ascii="Times New Roman" w:hAnsi="Times New Roman" w:cs="Times New Roman"/>
        </w:rPr>
      </w:pPr>
      <w:r w:rsidRPr="00D702FD">
        <w:rPr>
          <w:rFonts w:ascii="Times New Roman" w:hAnsi="Times New Roman" w:cs="Times New Roman"/>
        </w:rPr>
        <w:t>Yatırımın gerçekleşmesi için ihtiyaç duyulan alan büyüklüğü ve yatırımın konusunun belirtildiği ve başvuru sahibini temsil ve ilzama yetkili kişiler tarafından imza sirkülerine uygun olarak kaşeli ve imzalı başvuru dilekçesini,</w:t>
      </w:r>
    </w:p>
    <w:p w:rsidR="00D702FD" w:rsidRPr="00D702FD" w:rsidRDefault="00D702FD" w:rsidP="00D702FD">
      <w:pPr>
        <w:pStyle w:val="ListeParagraf"/>
        <w:numPr>
          <w:ilvl w:val="1"/>
          <w:numId w:val="2"/>
        </w:numPr>
        <w:spacing w:before="120" w:after="120" w:line="276" w:lineRule="auto"/>
        <w:jc w:val="both"/>
        <w:rPr>
          <w:rFonts w:ascii="Times New Roman" w:hAnsi="Times New Roman" w:cs="Times New Roman"/>
        </w:rPr>
      </w:pPr>
      <w:r w:rsidRPr="00D702FD">
        <w:rPr>
          <w:rFonts w:ascii="Times New Roman" w:hAnsi="Times New Roman" w:cs="Times New Roman"/>
        </w:rPr>
        <w:t>Başvuru sahibini temsil ve ilzama yetkili kişiler tarafından imza sirkülerine uygun olarak kaşeli ve imzalı Yatırım Başvuru Formunu eksik olarak doldurarak, formun ekinde sunulması gerekli bilgi ve belgeleri</w:t>
      </w:r>
    </w:p>
    <w:p w:rsidR="00D702FD" w:rsidRPr="00D702FD" w:rsidRDefault="00D702FD" w:rsidP="00D702FD">
      <w:pPr>
        <w:spacing w:before="120" w:after="120" w:line="276" w:lineRule="auto"/>
        <w:jc w:val="both"/>
        <w:rPr>
          <w:rFonts w:ascii="Times New Roman" w:hAnsi="Times New Roman" w:cs="Times New Roman"/>
          <w:sz w:val="24"/>
          <w:szCs w:val="24"/>
        </w:rPr>
      </w:pPr>
      <w:r w:rsidRPr="00D702FD">
        <w:rPr>
          <w:rFonts w:ascii="Times New Roman" w:hAnsi="Times New Roman" w:cs="Times New Roman"/>
          <w:sz w:val="24"/>
          <w:szCs w:val="24"/>
        </w:rPr>
        <w:t xml:space="preserve">Başvuru esnasında MEYDİP Sistemine yüklemelidir.  </w:t>
      </w:r>
    </w:p>
    <w:p w:rsidR="00D702FD" w:rsidRPr="00D702FD" w:rsidRDefault="00D702FD" w:rsidP="002E05A5">
      <w:pPr>
        <w:jc w:val="both"/>
        <w:rPr>
          <w:rFonts w:ascii="Times New Roman" w:hAnsi="Times New Roman" w:cs="Times New Roman"/>
          <w:sz w:val="24"/>
          <w:szCs w:val="24"/>
        </w:rPr>
      </w:pPr>
      <w:r w:rsidRPr="00D702FD">
        <w:rPr>
          <w:rFonts w:ascii="Times New Roman" w:hAnsi="Times New Roman" w:cs="Times New Roman"/>
          <w:sz w:val="24"/>
          <w:szCs w:val="24"/>
        </w:rPr>
        <w:t>Yönetim Kurulu tarafından Katılımcı Adayına arsa tahsis kararı verilmesi halinde, Noter Onaylı Arsa Tahsis Taahhütnamesi, arsa başvurusunun eki olarak Katılımcı Adayı tarafından Bölge’ye ayrıca sunulacak ve MEYDİP sistemine yüklenen belgelerin asılları Bölge’ye Arsa Tahsis Sözleşmesi imzalanması öncesinde Bölge’ye teslim edilecektir.</w:t>
      </w:r>
    </w:p>
    <w:sectPr w:rsidR="00D702FD" w:rsidRPr="00D702F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731" w:rsidRDefault="00E27731" w:rsidP="004058DD">
      <w:pPr>
        <w:spacing w:after="0" w:line="240" w:lineRule="auto"/>
      </w:pPr>
      <w:r>
        <w:separator/>
      </w:r>
    </w:p>
  </w:endnote>
  <w:endnote w:type="continuationSeparator" w:id="0">
    <w:p w:rsidR="00E27731" w:rsidRDefault="00E27731" w:rsidP="0040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46896"/>
      <w:docPartObj>
        <w:docPartGallery w:val="Page Numbers (Bottom of Page)"/>
        <w:docPartUnique/>
      </w:docPartObj>
    </w:sdtPr>
    <w:sdtEndPr/>
    <w:sdtContent>
      <w:p w:rsidR="00D702FD" w:rsidRDefault="00D702FD">
        <w:pPr>
          <w:pStyle w:val="AltBilgi"/>
          <w:jc w:val="right"/>
        </w:pPr>
        <w:r>
          <w:fldChar w:fldCharType="begin"/>
        </w:r>
        <w:r>
          <w:instrText>PAGE   \* MERGEFORMAT</w:instrText>
        </w:r>
        <w:r>
          <w:fldChar w:fldCharType="separate"/>
        </w:r>
        <w:r w:rsidR="00E27731">
          <w:rPr>
            <w:noProof/>
          </w:rPr>
          <w:t>1</w:t>
        </w:r>
        <w:r>
          <w:fldChar w:fldCharType="end"/>
        </w:r>
      </w:p>
    </w:sdtContent>
  </w:sdt>
  <w:p w:rsidR="00D702FD" w:rsidRDefault="00D702F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731" w:rsidRDefault="00E27731" w:rsidP="004058DD">
      <w:pPr>
        <w:spacing w:after="0" w:line="240" w:lineRule="auto"/>
      </w:pPr>
      <w:r>
        <w:separator/>
      </w:r>
    </w:p>
  </w:footnote>
  <w:footnote w:type="continuationSeparator" w:id="0">
    <w:p w:rsidR="00E27731" w:rsidRDefault="00E27731" w:rsidP="00405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A592C"/>
    <w:multiLevelType w:val="hybridMultilevel"/>
    <w:tmpl w:val="862601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4A7528F1"/>
    <w:multiLevelType w:val="hybridMultilevel"/>
    <w:tmpl w:val="9998DC8A"/>
    <w:lvl w:ilvl="0" w:tplc="041F0011">
      <w:start w:val="1"/>
      <w:numFmt w:val="decimal"/>
      <w:lvlText w:val="%1)"/>
      <w:lvlJc w:val="left"/>
      <w:pPr>
        <w:ind w:left="360" w:hanging="360"/>
      </w:pPr>
      <w:rPr>
        <w:rFonts w:hint="default"/>
      </w:rPr>
    </w:lvl>
    <w:lvl w:ilvl="1" w:tplc="1BA6125A">
      <w:start w:val="1"/>
      <w:numFmt w:val="lowerLetter"/>
      <w:lvlText w:val="%2."/>
      <w:lvlJc w:val="left"/>
      <w:pPr>
        <w:ind w:left="1440" w:hanging="360"/>
      </w:pPr>
      <w:rPr>
        <w:b/>
        <w:bCs/>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8DD"/>
    <w:rsid w:val="002E05A5"/>
    <w:rsid w:val="00346306"/>
    <w:rsid w:val="004058DD"/>
    <w:rsid w:val="00576BB6"/>
    <w:rsid w:val="007C563B"/>
    <w:rsid w:val="00BB50B3"/>
    <w:rsid w:val="00BE1DC5"/>
    <w:rsid w:val="00D702FD"/>
    <w:rsid w:val="00E277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5B1A"/>
  <w15:chartTrackingRefBased/>
  <w15:docId w15:val="{6AA52A77-F8E0-49E0-A0D8-424F24454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058DD"/>
    <w:rPr>
      <w:color w:val="0563C1" w:themeColor="hyperlink"/>
      <w:u w:val="single"/>
    </w:rPr>
  </w:style>
  <w:style w:type="paragraph" w:styleId="ListeParagraf">
    <w:name w:val="List Paragraph"/>
    <w:basedOn w:val="Normal"/>
    <w:uiPriority w:val="34"/>
    <w:qFormat/>
    <w:rsid w:val="00D702FD"/>
    <w:pPr>
      <w:spacing w:line="278" w:lineRule="auto"/>
      <w:ind w:left="720"/>
      <w:contextualSpacing/>
    </w:pPr>
    <w:rPr>
      <w:kern w:val="2"/>
      <w:sz w:val="24"/>
      <w:szCs w:val="24"/>
      <w14:ligatures w14:val="standardContextual"/>
    </w:rPr>
  </w:style>
  <w:style w:type="paragraph" w:styleId="stBilgi">
    <w:name w:val="header"/>
    <w:basedOn w:val="Normal"/>
    <w:link w:val="stBilgiChar"/>
    <w:uiPriority w:val="99"/>
    <w:unhideWhenUsed/>
    <w:rsid w:val="00D702F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702FD"/>
  </w:style>
  <w:style w:type="paragraph" w:styleId="AltBilgi">
    <w:name w:val="footer"/>
    <w:basedOn w:val="Normal"/>
    <w:link w:val="AltBilgiChar"/>
    <w:uiPriority w:val="99"/>
    <w:unhideWhenUsed/>
    <w:rsid w:val="00D702F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70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ydip.sanayi.gov.tr/"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331</Words>
  <Characters>1893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dc:creator>
  <cp:keywords/>
  <dc:description/>
  <cp:lastModifiedBy>HUSEYIN</cp:lastModifiedBy>
  <cp:revision>4</cp:revision>
  <dcterms:created xsi:type="dcterms:W3CDTF">2026-01-26T11:59:00Z</dcterms:created>
  <dcterms:modified xsi:type="dcterms:W3CDTF">2026-01-27T06:57:00Z</dcterms:modified>
</cp:coreProperties>
</file>